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Paziņojums par atteikšanos</w:t>
      </w:r>
    </w:p>
    <w:p>
      <w:pPr>
        <w:spacing w:after="240"/>
      </w:pPr>
      <w:r>
        <w:rPr>
          <w:color w:val="5C6873"/>
          <w:sz w:val="22"/>
        </w:rPr>
        <w:t>Atteikuma veidlapa distances pirkumam</w:t>
      </w:r>
    </w:p>
    <w:tbl>
      <w:tblPr>
        <w:tblW w:type="dxa" w:w="9638"/>
        <w:jc w:val="left"/>
        <w:tblLayout w:type="fixed"/>
        <w:tblLook w:firstColumn="1" w:firstRow="1" w:lastColumn="0" w:lastRow="0" w:noHBand="0" w:noVBand="1" w:val="04A0"/>
        <w:tblInd w:w="0" w:type="dxa"/>
      </w:tblPr>
      <w:tblGrid>
        <w:gridCol w:w="2400"/>
        <w:gridCol w:w="7238"/>
      </w:tblGrid>
      <w:tr>
        <w:tc>
          <w:tcPr>
            <w:tcW w:type="dxa" w:w="2400"/>
            <w:tcMar>
              <w:top w:w="80" w:type="dxa"/>
              <w:bottom w:w="80" w:type="dxa"/>
              <w:start w:w="120" w:type="dxa"/>
              <w:end w:w="120" w:type="dxa"/>
            </w:tcMar>
            <w:shd w:fill="EEF6FA"/>
            <w:vAlign w:val="center"/>
          </w:tcPr>
          <w:p>
            <w:pPr>
              <w:spacing w:after="0"/>
            </w:pPr>
            <w:r>
              <w:rPr>
                <w:b/>
                <w:color w:val="17324D"/>
              </w:rPr>
              <w:t>Adresāts</w:t>
            </w:r>
          </w:p>
        </w:tc>
        <w:tc>
          <w:tcPr>
            <w:tcW w:type="dxa" w:w="7238"/>
            <w:tcMar>
              <w:top w:w="80" w:type="dxa"/>
              <w:bottom w:w="80" w:type="dxa"/>
              <w:start w:w="120" w:type="dxa"/>
              <w:end w:w="120" w:type="dxa"/>
            </w:tcMar>
            <w:vAlign w:val="center"/>
          </w:tcPr>
          <w:p>
            <w:pPr>
              <w:spacing w:after="0"/>
            </w:pPr>
            <w:r>
              <w:t>Mazcenu Mājas SIA (Scaffolding.lv)</w:t>
            </w:r>
          </w:p>
        </w:tc>
      </w:tr>
      <w:tr>
        <w:tc>
          <w:tcPr>
            <w:tcW w:type="dxa" w:w="2400"/>
            <w:tcMar>
              <w:top w:w="80" w:type="dxa"/>
              <w:bottom w:w="80" w:type="dxa"/>
              <w:start w:w="120" w:type="dxa"/>
              <w:end w:w="120" w:type="dxa"/>
            </w:tcMar>
            <w:shd w:fill="EEF6FA"/>
            <w:vAlign w:val="center"/>
          </w:tcPr>
          <w:p>
            <w:pPr>
              <w:spacing w:after="0"/>
            </w:pPr>
            <w:r>
              <w:rPr>
                <w:b/>
                <w:color w:val="17324D"/>
              </w:rPr>
              <w:t>E-pasts</w:t>
            </w:r>
          </w:p>
        </w:tc>
        <w:tc>
          <w:tcPr>
            <w:tcW w:type="dxa" w:w="7238"/>
            <w:tcMar>
              <w:top w:w="80" w:type="dxa"/>
              <w:bottom w:w="80" w:type="dxa"/>
              <w:start w:w="120" w:type="dxa"/>
              <w:end w:w="120" w:type="dxa"/>
            </w:tcMar>
            <w:vAlign w:val="center"/>
          </w:tcPr>
          <w:p>
            <w:pPr>
              <w:spacing w:after="0"/>
            </w:pPr>
            <w:r>
              <w:t>info@scaffolding.lv</w:t>
            </w:r>
          </w:p>
        </w:tc>
      </w:tr>
      <w:tr>
        <w:tc>
          <w:tcPr>
            <w:tcW w:type="dxa" w:w="2400"/>
            <w:tcMar>
              <w:top w:w="80" w:type="dxa"/>
              <w:bottom w:w="80" w:type="dxa"/>
              <w:start w:w="120" w:type="dxa"/>
              <w:end w:w="120" w:type="dxa"/>
            </w:tcMar>
            <w:shd w:fill="EEF6FA"/>
            <w:vAlign w:val="center"/>
          </w:tcPr>
          <w:p>
            <w:pPr>
              <w:spacing w:after="0"/>
            </w:pPr>
            <w:r>
              <w:rPr>
                <w:b/>
                <w:color w:val="17324D"/>
              </w:rPr>
              <w:t>Atgriešanas vieta</w:t>
            </w:r>
          </w:p>
        </w:tc>
        <w:tc>
          <w:tcPr>
            <w:tcW w:type="dxa" w:w="7238"/>
            <w:tcMar>
              <w:top w:w="80" w:type="dxa"/>
              <w:bottom w:w="80" w:type="dxa"/>
              <w:start w:w="120" w:type="dxa"/>
              <w:end w:w="120" w:type="dxa"/>
            </w:tcMar>
            <w:vAlign w:val="center"/>
          </w:tcPr>
          <w:p>
            <w:pPr>
              <w:spacing w:after="0"/>
            </w:pPr>
            <w:r>
              <w:t>Mārkalnes iela 20, Rīga, LV-1024</w:t>
            </w:r>
          </w:p>
        </w:tc>
      </w:tr>
      <w:tr>
        <w:tc>
          <w:tcPr>
            <w:tcW w:type="dxa" w:w="2400"/>
            <w:tcMar>
              <w:top w:w="80" w:type="dxa"/>
              <w:bottom w:w="80" w:type="dxa"/>
              <w:start w:w="120" w:type="dxa"/>
              <w:end w:w="120" w:type="dxa"/>
            </w:tcMar>
            <w:shd w:fill="EEF6FA"/>
            <w:vAlign w:val="center"/>
          </w:tcPr>
          <w:p>
            <w:pPr>
              <w:spacing w:after="0"/>
            </w:pPr>
            <w:r>
              <w:rPr>
                <w:b/>
                <w:color w:val="17324D"/>
              </w:rPr>
              <w:t>Tālrunis</w:t>
            </w:r>
          </w:p>
        </w:tc>
        <w:tc>
          <w:tcPr>
            <w:tcW w:type="dxa" w:w="7238"/>
            <w:tcMar>
              <w:top w:w="80" w:type="dxa"/>
              <w:bottom w:w="80" w:type="dxa"/>
              <w:start w:w="120" w:type="dxa"/>
              <w:end w:w="120" w:type="dxa"/>
            </w:tcMar>
            <w:vAlign w:val="center"/>
          </w:tcPr>
          <w:p>
            <w:pPr>
              <w:spacing w:after="0"/>
            </w:pPr>
            <w:r>
              <w:t>+371 28228858</w:t>
            </w:r>
          </w:p>
        </w:tc>
      </w:tr>
    </w:tbl>
    <w:p>
      <w:pPr>
        <w:spacing w:after="0"/>
      </w:pPr>
    </w:p>
    <w:tbl>
      <w:tblPr>
        <w:tblW w:type="dxa" w:w="9638"/>
        <w:jc w:val="left"/>
        <w:tblLayout w:type="fixed"/>
        <w:tblLook w:firstColumn="1" w:firstRow="1" w:lastColumn="0" w:lastRow="0" w:noHBand="0" w:noVBand="1" w:val="04A0"/>
        <w:tblInd w:w="0" w:type="dxa"/>
      </w:tblPr>
      <w:tblGrid>
        <w:gridCol w:w="9638"/>
      </w:tblGrid>
      <w:tr>
        <w:tc>
          <w:tcPr>
            <w:tcW w:type="dxa" w:w="9638"/>
            <w:tcMar>
              <w:top w:w="80" w:type="dxa"/>
              <w:bottom w:w="80" w:type="dxa"/>
              <w:start w:w="120" w:type="dxa"/>
              <w:end w:w="120" w:type="dxa"/>
            </w:tcMar>
            <w:shd w:fill="EEF6FA"/>
          </w:tcPr>
          <w:p>
            <w:pPr>
              <w:spacing w:after="0"/>
            </w:pPr>
            <w:r>
              <w:rPr>
                <w:b/>
                <w:color w:val="17324D"/>
              </w:rPr>
              <w:t>Aizpildiet un nosūtiet šo veidlapu tikai tad, ja vēlaties izmantot patērētāja atteikuma tiesības. Veidlapas izmantošana nav obligāta — der arī cits nepārprotams paziņojums.</w:t>
            </w:r>
          </w:p>
        </w:tc>
      </w:tr>
    </w:tbl>
    <w:p>
      <w:pPr>
        <w:spacing w:after="0"/>
      </w:pPr>
    </w:p>
    <w:p>
      <w:pPr>
        <w:spacing w:after="200"/>
      </w:pPr>
      <w:r>
        <w:t>Ar šo paziņoju, ka atsakos no distances līguma par turpmāk norādīto preču pirkumu.</w:t>
      </w:r>
    </w:p>
    <w:tbl>
      <w:tblPr>
        <w:tblW w:type="dxa" w:w="9638"/>
        <w:jc w:val="left"/>
        <w:tblLayout w:type="fixed"/>
        <w:tblLook w:firstColumn="1" w:firstRow="1" w:lastColumn="0" w:lastRow="0" w:noHBand="0" w:noVBand="1" w:val="04A0"/>
        <w:tblInd w:w="0" w:type="dxa"/>
      </w:tblPr>
      <w:tblGrid>
        <w:gridCol w:w="9638"/>
      </w:tblGrid>
      <w:tr>
        <w:tc>
          <w:tcPr>
            <w:tcW w:type="dxa" w:w="9638"/>
          </w:tcPr>
          <w:p>
            <w:pPr>
              <w:spacing w:after="60"/>
            </w:pPr>
            <w:r>
              <w:rPr>
                <w:b/>
              </w:rPr>
              <w:t>Pasūtījuma numurs</w:t>
            </w:r>
          </w:p>
          <w:p>
            <w:pPr>
              <w:spacing w:after="40"/>
            </w:pPr>
            <w:r>
              <w:rPr>
                <w:color w:val="C9D6DF"/>
              </w:rPr>
              <w:t>________________________________________________________________________________</w:t>
            </w:r>
          </w:p>
        </w:tc>
      </w:tr>
      <w:tr>
        <w:tc>
          <w:tcPr>
            <w:tcW w:type="dxa" w:w="9638"/>
          </w:tcPr>
          <w:p>
            <w:pPr>
              <w:spacing w:after="60"/>
            </w:pPr>
            <w:r>
              <w:rPr>
                <w:b/>
              </w:rPr>
              <w:t>Preces nosaukums, modelis un daudzums</w:t>
            </w:r>
          </w:p>
          <w:p>
            <w:pPr>
              <w:spacing w:after="40"/>
            </w:pPr>
            <w:r>
              <w:rPr>
                <w:color w:val="C9D6DF"/>
              </w:rPr>
              <w:t>________________________________________________________________________________</w:t>
            </w:r>
          </w:p>
          <w:p>
            <w:pPr>
              <w:spacing w:after="40"/>
            </w:pPr>
            <w:r>
              <w:rPr>
                <w:color w:val="C9D6DF"/>
              </w:rPr>
              <w:t>________________________________________________________________________________</w:t>
            </w:r>
          </w:p>
        </w:tc>
      </w:tr>
      <w:tr>
        <w:tc>
          <w:tcPr>
            <w:tcW w:type="dxa" w:w="9638"/>
          </w:tcPr>
          <w:p>
            <w:pPr>
              <w:spacing w:after="60"/>
            </w:pPr>
            <w:r>
              <w:rPr>
                <w:b/>
              </w:rPr>
              <w:t>Pasūtījuma datums</w:t>
            </w:r>
          </w:p>
          <w:p>
            <w:pPr>
              <w:spacing w:after="40"/>
            </w:pPr>
            <w:r>
              <w:rPr>
                <w:color w:val="C9D6DF"/>
              </w:rPr>
              <w:t>________________________________________________________________________________</w:t>
            </w:r>
          </w:p>
        </w:tc>
      </w:tr>
      <w:tr>
        <w:tc>
          <w:tcPr>
            <w:tcW w:type="dxa" w:w="9638"/>
          </w:tcPr>
          <w:p>
            <w:pPr>
              <w:spacing w:after="60"/>
            </w:pPr>
            <w:r>
              <w:rPr>
                <w:b/>
              </w:rPr>
              <w:t>Preces saņemšanas datums</w:t>
            </w:r>
          </w:p>
          <w:p>
            <w:pPr>
              <w:spacing w:after="40"/>
            </w:pPr>
            <w:r>
              <w:rPr>
                <w:color w:val="C9D6DF"/>
              </w:rPr>
              <w:t>________________________________________________________________________________</w:t>
            </w:r>
          </w:p>
        </w:tc>
      </w:tr>
      <w:tr>
        <w:tc>
          <w:tcPr>
            <w:tcW w:type="dxa" w:w="9638"/>
          </w:tcPr>
          <w:p>
            <w:pPr>
              <w:spacing w:after="60"/>
            </w:pPr>
            <w:r>
              <w:rPr>
                <w:b/>
              </w:rPr>
              <w:t>Patērētāja vārds, uzvārds</w:t>
            </w:r>
          </w:p>
          <w:p>
            <w:pPr>
              <w:spacing w:after="40"/>
            </w:pPr>
            <w:r>
              <w:rPr>
                <w:color w:val="C9D6DF"/>
              </w:rPr>
              <w:t>________________________________________________________________________________</w:t>
            </w:r>
          </w:p>
        </w:tc>
      </w:tr>
      <w:tr>
        <w:tc>
          <w:tcPr>
            <w:tcW w:type="dxa" w:w="9638"/>
          </w:tcPr>
          <w:p>
            <w:pPr>
              <w:spacing w:after="60"/>
            </w:pPr>
            <w:r>
              <w:rPr>
                <w:b/>
              </w:rPr>
              <w:t>Patērētāja adrese</w:t>
            </w:r>
          </w:p>
          <w:p>
            <w:pPr>
              <w:spacing w:after="40"/>
            </w:pPr>
            <w:r>
              <w:rPr>
                <w:color w:val="C9D6DF"/>
              </w:rPr>
              <w:t>________________________________________________________________________________</w:t>
            </w:r>
          </w:p>
        </w:tc>
      </w:tr>
      <w:tr>
        <w:tc>
          <w:tcPr>
            <w:tcW w:type="dxa" w:w="9638"/>
          </w:tcPr>
          <w:p>
            <w:pPr>
              <w:spacing w:after="60"/>
            </w:pPr>
            <w:r>
              <w:rPr>
                <w:b/>
              </w:rPr>
              <w:t>E-pasts un tālrunis</w:t>
            </w:r>
          </w:p>
          <w:p>
            <w:pPr>
              <w:spacing w:after="40"/>
            </w:pPr>
            <w:r>
              <w:rPr>
                <w:color w:val="C9D6DF"/>
              </w:rPr>
              <w:t>________________________________________________________________________________</w:t>
            </w:r>
          </w:p>
        </w:tc>
      </w:tr>
      <w:tr>
        <w:tc>
          <w:tcPr>
            <w:tcW w:type="dxa" w:w="9638"/>
          </w:tcPr>
          <w:p>
            <w:pPr>
              <w:spacing w:after="60"/>
            </w:pPr>
            <w:r>
              <w:rPr>
                <w:b/>
              </w:rPr>
              <w:t>Atmaksas konts (IBAN) un konta īpašnieks — aizpilda, ja nepieciešams</w:t>
            </w:r>
          </w:p>
          <w:p>
            <w:pPr>
              <w:spacing w:after="40"/>
            </w:pPr>
            <w:r>
              <w:rPr>
                <w:color w:val="C9D6DF"/>
              </w:rPr>
              <w:t>________________________________________________________________________________</w:t>
            </w:r>
          </w:p>
        </w:tc>
      </w:tr>
      <w:tr>
        <w:tc>
          <w:tcPr>
            <w:tcW w:type="dxa" w:w="9638"/>
          </w:tcPr>
          <w:p>
            <w:pPr>
              <w:spacing w:after="60"/>
            </w:pPr>
            <w:r>
              <w:rPr>
                <w:b/>
              </w:rPr>
              <w:t>Datums un paraksts (paraksts vajadzīgs tikai papīra veidlapai)</w:t>
            </w:r>
          </w:p>
          <w:p>
            <w:pPr>
              <w:spacing w:after="40"/>
            </w:pPr>
            <w:r>
              <w:rPr>
                <w:color w:val="C9D6DF"/>
              </w:rPr>
              <w:t>________________________________________________________________________________</w:t>
            </w:r>
          </w:p>
        </w:tc>
      </w:tr>
    </w:tbl>
    <w:p>
      <w:pPr>
        <w:pStyle w:val="Heading2"/>
      </w:pPr>
      <w:r>
        <w:t>Preces atgriešana</w:t>
      </w:r>
    </w:p>
    <w:p>
      <w:r>
        <w:rPr>
          <w:b/>
        </w:rPr>
        <w:t xml:space="preserve">□ </w:t>
      </w:r>
      <w:r>
        <w:t>Preci nogādāšu Scaffolding noliktavā pēc saņemšanas laika saskaņošanas.</w:t>
      </w:r>
    </w:p>
    <w:p>
      <w:r>
        <w:rPr>
          <w:b/>
        </w:rPr>
        <w:t xml:space="preserve">□ </w:t>
      </w:r>
      <w:r>
        <w:t>Vēlos saņemt informāciju par iespējamu preces transportēšanas organizēšanu par atsevišķu samaksu.</w:t>
      </w:r>
    </w:p>
    <w:p>
      <w:pPr>
        <w:pStyle w:val="Heading2"/>
      </w:pPr>
      <w:r>
        <w:t>Informācija par personas datiem</w:t>
      </w:r>
    </w:p>
    <w:p>
      <w:pPr>
        <w:spacing w:after="80"/>
      </w:pPr>
      <w:r>
        <w:t>Veidlapā norādītos personas datus Mazcenu Mājas SIA apstrādā, lai izskatītu atteikumu, sazinātos ar patērētāju, pieņemtu preci un veiktu atmaksu, kā arī izpildītu juridiskos pienākumus. Dati tiek glabāti tik ilgi, cik nepieciešams šiem nolūkiem un normatīvajos aktos noteikto pienākumu izpildei. Plašāka informācija par tiesībām un datu apstrādi pieejama Scaffolding.lv Privātuma politikā. Saziņa: info@scaffolding.lv.</w:t>
      </w:r>
    </w:p>
    <w:sectPr w:rsidR="00FC693F" w:rsidRPr="0006063C" w:rsidSect="00034616">
      <w:headerReference w:type="default" r:id="rId9"/>
      <w:footerReference w:type="default" r:id="rId10"/>
      <w:pgSz w:w="11906" w:h="16838"/>
      <w:pgMar w:top="1134" w:right="1134" w:bottom="1020"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after="0"/>
      <w:jc w:val="right"/>
    </w:pPr>
    <w:r>
      <w:rPr>
        <w:color w:val="5C6873"/>
        <w:sz w:val="16"/>
      </w:rPr>
      <w:t xml:space="preserve">Paziņojums par atteikšanos  •  </w:t>
    </w:r>
    <w:r>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after="0"/>
    </w:pPr>
    <w:r>
      <w:rPr>
        <w:b/>
        <w:color w:val="5C6873"/>
        <w:sz w:val="17"/>
      </w:rPr>
      <w:t>SCAFFOLDING.LV  |  Mazcenu Mājas SIA</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0" w:after="120" w:line="264" w:lineRule="auto"/>
    </w:pPr>
    <w:rPr>
      <w:rFonts w:ascii="Calibri" w:hAnsi="Calibri"/>
      <w:color w:val="263746"/>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80" w:after="140"/>
      <w:outlineLvl w:val="0"/>
    </w:pPr>
    <w:rPr>
      <w:rFonts w:asciiTheme="majorHAnsi" w:eastAsiaTheme="majorEastAsia" w:hAnsiTheme="majorHAnsi" w:cstheme="majorBidi" w:ascii="Calibri" w:hAnsi="Calibri"/>
      <w:b/>
      <w:bCs/>
      <w:color w:val="078BC1"/>
      <w:sz w:val="30"/>
      <w:szCs w:val="28"/>
    </w:rPr>
  </w:style>
  <w:style w:type="paragraph" w:styleId="Heading2">
    <w:name w:val="heading 2"/>
    <w:basedOn w:val="Normal"/>
    <w:next w:val="Normal"/>
    <w:link w:val="Heading2Char"/>
    <w:uiPriority w:val="9"/>
    <w:unhideWhenUsed/>
    <w:qFormat/>
    <w:rsid w:val="00FC693F"/>
    <w:pPr>
      <w:keepNext/>
      <w:keepLines/>
      <w:spacing w:before="200" w:after="100"/>
      <w:outlineLvl w:val="1"/>
    </w:pPr>
    <w:rPr>
      <w:rFonts w:asciiTheme="majorHAnsi" w:eastAsiaTheme="majorEastAsia" w:hAnsiTheme="majorHAnsi" w:cstheme="majorBidi" w:ascii="Calibri" w:hAnsi="Calibri"/>
      <w:b/>
      <w:bCs/>
      <w:color w:val="17324D"/>
      <w:sz w:val="25"/>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Calibri" w:hAnsi="Calibri"/>
      <w:b/>
      <w:bCs/>
      <w:color w:val="17324D"/>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keepNext/>
      <w:pBdr>
        <w:bottom w:val="single" w:sz="8" w:space="4" w:color="4F81BD" w:themeColor="accent1"/>
      </w:pBdr>
      <w:spacing w:after="160" w:line="240" w:lineRule="auto" w:before="0"/>
      <w:contextualSpacing/>
    </w:pPr>
    <w:rPr>
      <w:rFonts w:asciiTheme="majorHAnsi" w:eastAsiaTheme="majorEastAsia" w:hAnsiTheme="majorHAnsi" w:cstheme="majorBidi" w:ascii="Calibri" w:hAnsi="Calibri"/>
      <w:b/>
      <w:color w:val="17324D"/>
      <w:spacing w:val="5"/>
      <w:kern w:val="28"/>
      <w:sz w:val="4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80" w:line="264" w:lineRule="auto"/>
      <w:ind w:left="510" w:hanging="255"/>
      <w:contextualSpacing/>
    </w:pPr>
    <w:rPr>
      <w:rFonts w:ascii="Calibri" w:hAnsi="Calibri"/>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80" w:line="264" w:lineRule="auto"/>
      <w:ind w:left="510" w:hanging="255"/>
      <w:contextualSpacing/>
    </w:pPr>
    <w:rPr>
      <w:rFonts w:ascii="Calibri" w:hAnsi="Calibri"/>
      <w:sz w:val="21"/>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Scaffolding.lv juridiskā informācija</dc:subject>
  <dc:creator>Mazcenu Mājas SIA</dc:creator>
  <cp:keywords/>
  <dc:description>Labota un atjaunināta versija publicēšanai vietnē Scaffolding.lv.</dc:description>
  <cp:lastModifiedBy/>
  <cp:revision>1</cp:revision>
  <dcterms:created xsi:type="dcterms:W3CDTF">2013-12-23T23:15:00Z</dcterms:created>
  <dcterms:modified xsi:type="dcterms:W3CDTF">2013-12-23T23:15:00Z</dcterms:modified>
  <cp:category/>
</cp:coreProperties>
</file>